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7E282" w14:textId="77777777" w:rsidR="003D53F0" w:rsidRDefault="003D53F0" w:rsidP="003D53F0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4585">
        <w:rPr>
          <w:rStyle w:val="a4"/>
          <w:rFonts w:ascii="Arial" w:hAnsi="Arial" w:cs="Arial"/>
          <w:i/>
          <w:iCs/>
          <w:color w:val="008000"/>
          <w:sz w:val="24"/>
          <w:szCs w:val="24"/>
          <w:shd w:val="clear" w:color="auto" w:fill="FFFFFF"/>
        </w:rPr>
        <w:t xml:space="preserve">                                      Экскурсионный ТУР в Варшаву из Минска</w:t>
      </w:r>
      <w:r w:rsidRPr="00CE4585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2D896879" w14:textId="77777777" w:rsidR="00CE4585" w:rsidRPr="00CE4585" w:rsidRDefault="00CE4585" w:rsidP="003D53F0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79BC3B" w14:textId="6B0BB6F3" w:rsidR="00CE4585" w:rsidRDefault="00CE4585" w:rsidP="003D53F0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</w:t>
      </w:r>
      <w:r w:rsidR="00AC1EB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ДАТЫ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ВЫЕЗДА:  </w:t>
      </w:r>
      <w:r w:rsidR="001B7A7E">
        <w:rPr>
          <w:rFonts w:ascii="Arial" w:hAnsi="Arial" w:cs="Arial"/>
          <w:color w:val="000000"/>
          <w:sz w:val="21"/>
          <w:szCs w:val="21"/>
          <w:shd w:val="clear" w:color="auto" w:fill="FFFFFF"/>
        </w:rPr>
        <w:t>26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B7A7E">
        <w:rPr>
          <w:rFonts w:ascii="Arial" w:hAnsi="Arial" w:cs="Arial"/>
          <w:color w:val="000000"/>
          <w:sz w:val="21"/>
          <w:szCs w:val="21"/>
          <w:shd w:val="clear" w:color="auto" w:fill="FFFFFF"/>
        </w:rPr>
        <w:t>августа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2022, </w:t>
      </w:r>
      <w:r w:rsidR="00AC1EBD">
        <w:rPr>
          <w:rFonts w:ascii="Arial" w:hAnsi="Arial" w:cs="Arial"/>
          <w:color w:val="000000"/>
          <w:sz w:val="21"/>
          <w:szCs w:val="21"/>
          <w:shd w:val="clear" w:color="auto" w:fill="FFFFFF"/>
        </w:rPr>
        <w:t>5 ноября 2022,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C1EBD">
        <w:rPr>
          <w:rFonts w:ascii="Arial" w:hAnsi="Arial" w:cs="Arial"/>
          <w:color w:val="000000"/>
          <w:sz w:val="21"/>
          <w:szCs w:val="21"/>
          <w:shd w:val="clear" w:color="auto" w:fill="FFFFFF"/>
        </w:rPr>
        <w:t>16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C1EBD"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декабря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2022</w:t>
      </w:r>
    </w:p>
    <w:p w14:paraId="5836E7D8" w14:textId="77777777" w:rsidR="00CE4585" w:rsidRDefault="005A3254" w:rsidP="003D53F0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                                                                            Без ночных переездов!</w:t>
      </w:r>
    </w:p>
    <w:p w14:paraId="4D691D17" w14:textId="77777777" w:rsidR="003D53F0" w:rsidRPr="003D53F0" w:rsidRDefault="003D53F0" w:rsidP="003D5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Отсутствие утомительных ночных переездов, проживание в отелях </w:t>
      </w:r>
      <w:r w:rsidR="00CE4585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*-</w:t>
      </w:r>
      <w:r w:rsidR="00CE4585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* Варшавы,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интере</w:t>
      </w:r>
      <w:r w:rsidRPr="003D53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сная экскурсия и отличный шоппинг несомненно делают этот </w:t>
      </w:r>
      <w:r w:rsidRPr="003D53F0">
        <w:rPr>
          <w:rFonts w:ascii="Arial" w:eastAsia="Times New Roman" w:hAnsi="Arial" w:cs="Arial"/>
          <w:b/>
          <w:bCs/>
          <w:i/>
          <w:iCs/>
          <w:color w:val="008000"/>
          <w:sz w:val="21"/>
          <w:szCs w:val="21"/>
          <w:lang w:eastAsia="ru-RU"/>
        </w:rPr>
        <w:t>тур в Польшу</w:t>
      </w:r>
      <w:r w:rsidRPr="003D53F0">
        <w:rPr>
          <w:rFonts w:ascii="Arial" w:eastAsia="Times New Roman" w:hAnsi="Arial" w:cs="Arial"/>
          <w:i/>
          <w:iCs/>
          <w:color w:val="008000"/>
          <w:sz w:val="21"/>
          <w:szCs w:val="21"/>
          <w:lang w:eastAsia="ru-RU"/>
        </w:rPr>
        <w:t> </w:t>
      </w:r>
      <w:r w:rsidRPr="003D53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очень привлекательным для туристов.</w:t>
      </w:r>
    </w:p>
    <w:p w14:paraId="548DCA1B" w14:textId="77777777" w:rsidR="003D53F0" w:rsidRDefault="003D53F0" w:rsidP="003D5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</w:pPr>
      <w:r w:rsidRPr="005A3254">
        <w:rPr>
          <w:rFonts w:ascii="Arial" w:eastAsia="Times New Roman" w:hAnsi="Arial" w:cs="Arial"/>
          <w:b/>
          <w:bCs/>
          <w:color w:val="008000"/>
          <w:sz w:val="21"/>
          <w:szCs w:val="21"/>
          <w:u w:val="single"/>
          <w:lang w:eastAsia="ru-RU"/>
        </w:rPr>
        <w:t>1 день</w:t>
      </w:r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:</w:t>
      </w:r>
      <w:r w:rsidRPr="003D53F0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05.00-05.15 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выезд из Минска. Прибытие в Варшаву. Размещение в</w:t>
      </w:r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 </w:t>
      </w:r>
    </w:p>
    <w:p w14:paraId="5E8F43F9" w14:textId="77777777" w:rsidR="003D53F0" w:rsidRPr="003D53F0" w:rsidRDefault="003D53F0" w:rsidP="003D5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отеле **-***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 Свободное время. Ночлег.</w:t>
      </w:r>
    </w:p>
    <w:p w14:paraId="392FA350" w14:textId="77777777" w:rsidR="003D53F0" w:rsidRPr="003D53F0" w:rsidRDefault="003D53F0" w:rsidP="003D5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3254">
        <w:rPr>
          <w:rFonts w:ascii="Arial" w:eastAsia="Times New Roman" w:hAnsi="Arial" w:cs="Arial"/>
          <w:b/>
          <w:bCs/>
          <w:color w:val="008000"/>
          <w:sz w:val="21"/>
          <w:szCs w:val="21"/>
          <w:u w:val="single"/>
          <w:lang w:eastAsia="ru-RU"/>
        </w:rPr>
        <w:t>2 день</w:t>
      </w:r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:</w:t>
      </w:r>
      <w:r w:rsidRPr="003D53F0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завтрак. 09.00 – отъезд на </w:t>
      </w:r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обзорную экскурсию по городу «Знакомство с Варшавой»:</w:t>
      </w:r>
      <w:r w:rsidRPr="003D53F0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 окунет Вас в вихрь исторических событий и поможет понять менталитет поляков. Во время обзорной экскурсии по Варшаве вы увидите основные достопримечательности. Мы посетим </w:t>
      </w:r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Старый город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 его величественным королевским замком и кафедральным собором святого Яна, Барбаканом и статуей Сирены. Увидим мы и более современную Варшаву: дворец Культуры и Науки, </w:t>
      </w:r>
      <w:proofErr w:type="spellStart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Краковское</w:t>
      </w:r>
      <w:proofErr w:type="spellEnd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предместье, Варшавский университет. После экскурсии свободное время. Для желающих поездка в торговые центры </w:t>
      </w:r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«Янки» и «</w:t>
      </w:r>
      <w:proofErr w:type="spellStart"/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Икеа</w:t>
      </w:r>
      <w:proofErr w:type="spellEnd"/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Возвращение в Варшаву. Ночлег.</w:t>
      </w:r>
    </w:p>
    <w:p w14:paraId="73991790" w14:textId="77777777" w:rsidR="003D53F0" w:rsidRPr="003D53F0" w:rsidRDefault="003D53F0" w:rsidP="003D53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3254">
        <w:rPr>
          <w:rFonts w:ascii="Arial" w:eastAsia="Times New Roman" w:hAnsi="Arial" w:cs="Arial"/>
          <w:b/>
          <w:bCs/>
          <w:color w:val="008000"/>
          <w:sz w:val="21"/>
          <w:szCs w:val="21"/>
          <w:u w:val="single"/>
          <w:lang w:eastAsia="ru-RU"/>
        </w:rPr>
        <w:t>3 день</w:t>
      </w:r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:</w:t>
      </w:r>
      <w:r w:rsidRPr="003D53F0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Завтрак. Выселение из отеля. 09.00 отъезд на </w:t>
      </w:r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 xml:space="preserve">экскурсию «Королевские места — жемчужина барокко </w:t>
      </w:r>
      <w:proofErr w:type="spellStart"/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Вилянов</w:t>
      </w:r>
      <w:proofErr w:type="spellEnd"/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 xml:space="preserve"> и </w:t>
      </w:r>
      <w:proofErr w:type="spellStart"/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Лазенковский</w:t>
      </w:r>
      <w:proofErr w:type="spellEnd"/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 xml:space="preserve"> парк»:</w:t>
      </w:r>
    </w:p>
    <w:p w14:paraId="5329F7E8" w14:textId="77777777" w:rsidR="003D53F0" w:rsidRPr="003D53F0" w:rsidRDefault="003D53F0" w:rsidP="003D53F0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Королевские </w:t>
      </w:r>
      <w:proofErr w:type="spellStart"/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Лазенки</w:t>
      </w:r>
      <w:proofErr w:type="spellEnd"/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— 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самое счастливое место в Варшаве. Именно так говорят об этом живописном дворцово-парковом комплексе. Летняя резиденция Королевские </w:t>
      </w:r>
      <w:proofErr w:type="spellStart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Лазенки</w:t>
      </w:r>
      <w:proofErr w:type="spellEnd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задумана и реализована последним королём Польши Станиславом Августом </w:t>
      </w:r>
      <w:proofErr w:type="spellStart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Понятовским</w:t>
      </w:r>
      <w:proofErr w:type="spellEnd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Изучая ансамбль парка, вы углубите знания об идеях Просвещения. У озера рассмотрите дворец в стиле классицизм, а внутри пройдёте по Королевской картинной галерее. На берегу озера осмотрите Римский амфитеатр, во время представлений которого использовали лодки. В итоге в </w:t>
      </w:r>
      <w:proofErr w:type="spellStart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Лазенках</w:t>
      </w:r>
      <w:proofErr w:type="spellEnd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 насладитесь гармонией архитектуры и природы: в программе прогулка по парку, где можно встретить павлинов и ярких мандаринок.</w:t>
      </w:r>
    </w:p>
    <w:p w14:paraId="0C185E38" w14:textId="77777777" w:rsidR="003D53F0" w:rsidRPr="003D53F0" w:rsidRDefault="003D53F0" w:rsidP="003D53F0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Вилянов</w:t>
      </w:r>
      <w:proofErr w:type="spellEnd"/>
      <w:r w:rsidRPr="003D53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польское барокко и история любви. В резиденции польского короля Яна III </w:t>
      </w:r>
      <w:proofErr w:type="spellStart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Собеского</w:t>
      </w:r>
      <w:proofErr w:type="spellEnd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поговорим о его славной победе в битве под Веной и о любви к королеве. Дворец не пострадал во время Второй мировой войны и сохранился в первозданном виде, даря возможность полюбоваться польским барокко. В местном музее вы познакомитесь с исторической коллекцией произведений искусства, собранной графом Станиславом </w:t>
      </w:r>
      <w:proofErr w:type="spellStart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Косткой</w:t>
      </w:r>
      <w:proofErr w:type="spellEnd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Потоцким</w:t>
      </w:r>
      <w:proofErr w:type="spellEnd"/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 окончании экскурсии отъезд в Минск.</w:t>
      </w:r>
    </w:p>
    <w:p w14:paraId="1DE34324" w14:textId="77777777" w:rsidR="00CE4585" w:rsidRDefault="003D53F0" w:rsidP="00CE458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</w:pP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D53F0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Стоимость тура:</w:t>
      </w:r>
      <w:r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 xml:space="preserve"> </w:t>
      </w:r>
    </w:p>
    <w:p w14:paraId="329389C8" w14:textId="6C576B10" w:rsidR="003D53F0" w:rsidRDefault="003D53F0" w:rsidP="003D53F0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 w:rsidR="00AC1EBD">
        <w:rPr>
          <w:rFonts w:ascii="Arial" w:hAnsi="Arial" w:cs="Arial"/>
          <w:color w:val="000000"/>
          <w:sz w:val="21"/>
          <w:szCs w:val="21"/>
          <w:shd w:val="clear" w:color="auto" w:fill="FFFFFF"/>
        </w:rPr>
        <w:t>45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евро + 80 белорусских рублей</w:t>
      </w:r>
    </w:p>
    <w:p w14:paraId="61197EFE" w14:textId="77777777" w:rsidR="00CE4585" w:rsidRPr="003D53F0" w:rsidRDefault="00CE4585" w:rsidP="00CE45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Стоимость услуг определяется в белорусских рублях в момент заключения договора на оказание туристических услуг. Оплата за туры производится только в белорусских рублях по внутреннему курсу компании. </w:t>
      </w:r>
    </w:p>
    <w:p w14:paraId="2A29BF1A" w14:textId="77777777" w:rsidR="003D53F0" w:rsidRDefault="003D53F0" w:rsidP="003D53F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</w:pPr>
      <w:r w:rsidRPr="003D53F0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В стоимость входит:</w:t>
      </w:r>
    </w:p>
    <w:p w14:paraId="1E950058" w14:textId="77777777" w:rsidR="003D53F0" w:rsidRPr="003D53F0" w:rsidRDefault="003D53F0" w:rsidP="003D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3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D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Проезд автобусом</w:t>
      </w:r>
      <w:r w:rsidRPr="003D5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3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D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Проживание в отеле **-*** (2 ночлега)</w:t>
      </w:r>
    </w:p>
    <w:p w14:paraId="553AF6C6" w14:textId="77777777" w:rsidR="003D53F0" w:rsidRPr="003D53F0" w:rsidRDefault="003D53F0" w:rsidP="003D5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3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D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Завтраки</w:t>
      </w:r>
      <w:proofErr w:type="gramEnd"/>
    </w:p>
    <w:p w14:paraId="5219FCB8" w14:textId="77777777" w:rsidR="003D53F0" w:rsidRDefault="003D53F0" w:rsidP="003D53F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3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D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экскурсии</w:t>
      </w:r>
      <w:proofErr w:type="gramEnd"/>
      <w:r w:rsidRPr="003D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</w:p>
    <w:p w14:paraId="4A01032C" w14:textId="77777777" w:rsidR="003D53F0" w:rsidRDefault="003D53F0" w:rsidP="003D53F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</w:pPr>
      <w:r w:rsidRPr="003D53F0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Дополнительно оплачивается:</w:t>
      </w:r>
    </w:p>
    <w:p w14:paraId="23E39124" w14:textId="77777777" w:rsidR="00CE4585" w:rsidRPr="00CE4585" w:rsidRDefault="00CE4585" w:rsidP="00CE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58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Виза</w:t>
      </w:r>
      <w:proofErr w:type="gramEnd"/>
    </w:p>
    <w:p w14:paraId="6C43E9F7" w14:textId="77777777" w:rsidR="00CE4585" w:rsidRPr="00CE4585" w:rsidRDefault="00CE4585" w:rsidP="00CE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58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Медицинская</w:t>
      </w:r>
      <w:proofErr w:type="gramEnd"/>
      <w:r w:rsidRPr="00C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</w:t>
      </w:r>
    </w:p>
    <w:p w14:paraId="0473AB69" w14:textId="77777777" w:rsidR="00CE4585" w:rsidRPr="00CE4585" w:rsidRDefault="00CE4585" w:rsidP="00CE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58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Дополнительные</w:t>
      </w:r>
      <w:proofErr w:type="gramEnd"/>
      <w:r w:rsidRPr="00C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</w:t>
      </w:r>
    </w:p>
    <w:p w14:paraId="6483863A" w14:textId="77777777" w:rsidR="00CE4585" w:rsidRPr="003D53F0" w:rsidRDefault="00CE4585" w:rsidP="00CE458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gramStart"/>
      <w:r w:rsidRPr="00CE458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Проезд</w:t>
      </w:r>
      <w:proofErr w:type="gramEnd"/>
      <w:r w:rsidRPr="00C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общественном транспорте</w:t>
      </w:r>
    </w:p>
    <w:p w14:paraId="24C149EC" w14:textId="77777777" w:rsidR="00185502" w:rsidRDefault="003D53F0" w:rsidP="00CE45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53F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ВАЖНО!</w:t>
      </w:r>
      <w:r w:rsidRPr="003D53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Цены на сайте указаны ориентировочно и не являются реальной стоимостью предлагаемых услуг.</w:t>
      </w:r>
    </w:p>
    <w:p w14:paraId="263D96F6" w14:textId="77777777" w:rsidR="00CE4585" w:rsidRDefault="00CE4585" w:rsidP="00CE45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ДКУМЕНТЫ: </w:t>
      </w:r>
    </w:p>
    <w:p w14:paraId="23D525FF" w14:textId="77777777" w:rsidR="00CE4585" w:rsidRPr="00CE4585" w:rsidRDefault="00CE4585" w:rsidP="00CE4585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действующий паспорт гражданина РБ с визой</w:t>
      </w:r>
    </w:p>
    <w:p w14:paraId="431F7E2E" w14:textId="77777777" w:rsidR="00CE4585" w:rsidRPr="00CE4585" w:rsidRDefault="00CE4585" w:rsidP="00CE4585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медицинская страховка</w:t>
      </w:r>
    </w:p>
    <w:p w14:paraId="2A387CAF" w14:textId="77777777" w:rsidR="00CE4585" w:rsidRDefault="00CE4585" w:rsidP="00CE4585">
      <w:pPr>
        <w:shd w:val="clear" w:color="auto" w:fill="FFFFFF"/>
        <w:spacing w:after="0" w:line="240" w:lineRule="auto"/>
        <w:jc w:val="both"/>
        <w:textAlignment w:val="baseline"/>
      </w:pPr>
    </w:p>
    <w:sectPr w:rsidR="00CE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91DE2"/>
    <w:multiLevelType w:val="multilevel"/>
    <w:tmpl w:val="3FE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F0"/>
    <w:rsid w:val="00185502"/>
    <w:rsid w:val="001B7A7E"/>
    <w:rsid w:val="003D53F0"/>
    <w:rsid w:val="005A3254"/>
    <w:rsid w:val="00AC1EBD"/>
    <w:rsid w:val="00C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5C61"/>
  <w15:chartTrackingRefBased/>
  <w15:docId w15:val="{FDCB3192-331E-48D0-A84E-DA4B728A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53F0"/>
    <w:rPr>
      <w:i/>
      <w:iCs/>
    </w:rPr>
  </w:style>
  <w:style w:type="character" w:styleId="a4">
    <w:name w:val="Strong"/>
    <w:basedOn w:val="a0"/>
    <w:uiPriority w:val="22"/>
    <w:qFormat/>
    <w:rsid w:val="003D5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igor@ecotour.by</cp:lastModifiedBy>
  <cp:revision>3</cp:revision>
  <dcterms:created xsi:type="dcterms:W3CDTF">2022-04-22T11:44:00Z</dcterms:created>
  <dcterms:modified xsi:type="dcterms:W3CDTF">2022-07-14T11:43:00Z</dcterms:modified>
</cp:coreProperties>
</file>